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2"/>
      </w:tblGrid>
      <w:tr w:rsidR="00C3599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F3F3F3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60C" w:rsidRPr="005E060C" w:rsidRDefault="005E060C" w:rsidP="005E060C">
            <w:pPr>
              <w:spacing w:line="240" w:lineRule="auto"/>
              <w:jc w:val="center"/>
              <w:rPr>
                <w:b/>
                <w:bCs/>
                <w:color w:val="E06666"/>
                <w:sz w:val="36"/>
                <w:szCs w:val="36"/>
              </w:rPr>
            </w:pPr>
            <w:r w:rsidRPr="005E060C">
              <w:rPr>
                <w:b/>
                <w:bCs/>
                <w:color w:val="E06666"/>
                <w:sz w:val="36"/>
                <w:szCs w:val="36"/>
              </w:rPr>
              <w:t xml:space="preserve">LEARNING TECHNOLOGIES </w:t>
            </w:r>
            <w:r w:rsidR="005912E8">
              <w:rPr>
                <w:b/>
                <w:bCs/>
                <w:color w:val="E06666"/>
                <w:sz w:val="36"/>
                <w:szCs w:val="36"/>
              </w:rPr>
              <w:t>LESSON PLAN</w:t>
            </w:r>
          </w:p>
          <w:p w:rsidR="00C3599D" w:rsidRDefault="00C3599D" w:rsidP="00366AD3">
            <w:pPr>
              <w:spacing w:line="240" w:lineRule="auto"/>
              <w:jc w:val="center"/>
              <w:rPr>
                <w:b/>
                <w:bCs/>
                <w:color w:val="E06666"/>
              </w:rPr>
            </w:pPr>
          </w:p>
        </w:tc>
      </w:tr>
    </w:tbl>
    <w:p w:rsidR="00C3599D" w:rsidRDefault="00C3599D">
      <w:pPr>
        <w:spacing w:line="240" w:lineRule="auto"/>
      </w:pPr>
    </w:p>
    <w:p w:rsidR="00C3599D" w:rsidRDefault="005E060C">
      <w:pPr>
        <w:spacing w:line="240" w:lineRule="auto"/>
      </w:pPr>
      <w:r>
        <w:t>TITLE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2"/>
      </w:tblGrid>
      <w:tr w:rsidR="00C3599D" w:rsidRPr="00C76EDA" w:rsidTr="008A069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12E8" w:rsidRPr="003E72E1" w:rsidRDefault="003E72E1" w:rsidP="008A069D">
            <w:pPr>
              <w:tabs>
                <w:tab w:val="left" w:pos="635"/>
              </w:tabs>
              <w:spacing w:line="240" w:lineRule="auto"/>
              <w:rPr>
                <w:rFonts w:ascii="Comic Sans MS" w:hAnsi="Comic Sans MS"/>
                <w:b/>
                <w:color w:val="auto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color w:val="auto"/>
                <w:sz w:val="20"/>
                <w:szCs w:val="18"/>
                <w:lang w:val="en-US"/>
              </w:rPr>
              <w:t>“My fancy holiday in an English-speaking country”</w:t>
            </w:r>
          </w:p>
        </w:tc>
      </w:tr>
    </w:tbl>
    <w:p w:rsidR="00C3599D" w:rsidRPr="0099151B" w:rsidRDefault="00C3599D">
      <w:pPr>
        <w:spacing w:line="240" w:lineRule="auto"/>
        <w:rPr>
          <w:lang w:val="en-US"/>
        </w:rPr>
      </w:pPr>
    </w:p>
    <w:p w:rsidR="00C3599D" w:rsidRDefault="005E060C">
      <w:pPr>
        <w:spacing w:line="240" w:lineRule="auto"/>
      </w:pPr>
      <w:r>
        <w:t>TOPIC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2"/>
      </w:tblGrid>
      <w:tr w:rsidR="00C3599D" w:rsidRPr="00C76ED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2E8" w:rsidRPr="003E72E1" w:rsidRDefault="003E72E1" w:rsidP="005E060C">
            <w:pPr>
              <w:spacing w:line="240" w:lineRule="auto"/>
              <w:rPr>
                <w:b/>
                <w:sz w:val="24"/>
                <w:lang w:val="en-US"/>
              </w:rPr>
            </w:pPr>
            <w:r w:rsidRPr="003E72E1">
              <w:rPr>
                <w:rFonts w:ascii="Comic Sans MS" w:hAnsi="Comic Sans MS"/>
                <w:b/>
                <w:color w:val="auto"/>
                <w:sz w:val="20"/>
                <w:szCs w:val="18"/>
                <w:lang w:val="en-US"/>
              </w:rPr>
              <w:t>Using compound nouns in a fancy holiday poster</w:t>
            </w:r>
          </w:p>
        </w:tc>
      </w:tr>
    </w:tbl>
    <w:p w:rsidR="00C3599D" w:rsidRPr="003E72E1" w:rsidRDefault="00C3599D">
      <w:pPr>
        <w:spacing w:line="240" w:lineRule="auto"/>
        <w:rPr>
          <w:lang w:val="en-US"/>
        </w:rPr>
      </w:pPr>
    </w:p>
    <w:p w:rsidR="005E060C" w:rsidRPr="00AB217B" w:rsidRDefault="00AB217B" w:rsidP="005E060C">
      <w:pPr>
        <w:spacing w:line="240" w:lineRule="auto"/>
        <w:rPr>
          <w:lang w:val="en-US"/>
        </w:rPr>
      </w:pPr>
      <w:r w:rsidRPr="00AB217B">
        <w:rPr>
          <w:lang w:val="en-US"/>
        </w:rPr>
        <w:t>TYPE OF SCHOOL</w:t>
      </w:r>
      <w:r w:rsidR="005E060C" w:rsidRPr="00AB217B">
        <w:rPr>
          <w:lang w:val="en-US"/>
        </w:rPr>
        <w:t xml:space="preserve"> AND STUDENTS’ AGE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2"/>
      </w:tblGrid>
      <w:tr w:rsidR="005E060C" w:rsidRPr="00C76EDA" w:rsidTr="00062D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060C" w:rsidRPr="003E72E1" w:rsidRDefault="00E54BAB" w:rsidP="00E54BAB">
            <w:pPr>
              <w:spacing w:line="240" w:lineRule="auto"/>
              <w:rPr>
                <w:b/>
                <w:lang w:val="en-US"/>
              </w:rPr>
            </w:pPr>
            <w:r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>First High School year</w:t>
            </w:r>
            <w:r w:rsidR="005F3EE6">
              <w:rPr>
                <w:rFonts w:ascii="Comic Sans MS" w:hAnsi="Comic Sans MS"/>
                <w:b/>
                <w:color w:val="FF0000"/>
                <w:spacing w:val="-4"/>
                <w:sz w:val="20"/>
                <w:szCs w:val="18"/>
                <w:lang w:val="en-US"/>
              </w:rPr>
              <w:t xml:space="preserve"> </w:t>
            </w:r>
            <w:r w:rsidR="008A069D" w:rsidRPr="003E72E1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>Liceo Scientifico (14/15-year-old students)</w:t>
            </w:r>
            <w:r w:rsidR="00D10C43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 xml:space="preserve">  </w:t>
            </w:r>
          </w:p>
        </w:tc>
      </w:tr>
    </w:tbl>
    <w:p w:rsidR="00EF5381" w:rsidRPr="00D10C43" w:rsidRDefault="00EF5381" w:rsidP="00282EB7">
      <w:pPr>
        <w:spacing w:line="240" w:lineRule="auto"/>
        <w:jc w:val="both"/>
        <w:rPr>
          <w:sz w:val="30"/>
          <w:szCs w:val="30"/>
          <w:lang w:val="en-US"/>
        </w:rPr>
      </w:pPr>
    </w:p>
    <w:p w:rsidR="005912E8" w:rsidRPr="005912E8" w:rsidRDefault="005912E8" w:rsidP="00282EB7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LEARNING ENVIRONMENT </w:t>
      </w:r>
      <w:r w:rsidR="00AB217B">
        <w:rPr>
          <w:lang w:val="en-US"/>
        </w:rPr>
        <w:t xml:space="preserve">(language lab, multimedia lab, </w:t>
      </w:r>
      <w:r>
        <w:rPr>
          <w:lang w:val="en-US"/>
        </w:rPr>
        <w:t>blended learning, online learning, flipped classroom</w:t>
      </w:r>
      <w:r w:rsidRPr="005912E8">
        <w:rPr>
          <w:lang w:val="en-US"/>
        </w:rPr>
        <w:t>)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2"/>
      </w:tblGrid>
      <w:tr w:rsidR="005912E8" w:rsidRPr="00C76EDA" w:rsidTr="00062D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BAB" w:rsidRDefault="00282EB7" w:rsidP="00E54BAB">
            <w:pPr>
              <w:spacing w:line="240" w:lineRule="auto"/>
              <w:jc w:val="both"/>
              <w:rPr>
                <w:rFonts w:ascii="Comic Sans MS" w:hAnsi="Comic Sans MS"/>
                <w:color w:val="FF0000"/>
                <w:spacing w:val="-4"/>
                <w:sz w:val="20"/>
                <w:szCs w:val="18"/>
                <w:lang w:val="en-US"/>
              </w:rPr>
            </w:pPr>
            <w:r w:rsidRPr="00282EB7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>Blended learning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  <w:r w:rsidR="002F2F70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is involved as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  <w:r w:rsidR="00E54BAB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the delivery of content by the teacher on a face-to-face interaction will be followed by 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computer-mediated activities </w:t>
            </w:r>
            <w:r w:rsidR="0047635F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to be carried out by students</w:t>
            </w:r>
            <w:r w:rsidR="00E54BAB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.</w:t>
            </w:r>
            <w:r w:rsidR="0047635F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</w:p>
          <w:p w:rsidR="005912E8" w:rsidRPr="005912E8" w:rsidRDefault="00282EB7" w:rsidP="00E54BAB">
            <w:pPr>
              <w:spacing w:line="240" w:lineRule="auto"/>
              <w:jc w:val="both"/>
              <w:rPr>
                <w:lang w:val="en-US"/>
              </w:rPr>
            </w:pP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The </w:t>
            </w:r>
            <w:r w:rsidR="009069F2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two </w:t>
            </w:r>
            <w:r w:rsidR="0046368A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lesson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s</w:t>
            </w:r>
            <w:r w:rsidR="0046368A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I have planned </w:t>
            </w:r>
            <w:r w:rsidR="0046368A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will take place in the </w:t>
            </w:r>
            <w:r w:rsidR="00672F69" w:rsidRPr="00E54BAB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school </w:t>
            </w:r>
            <w:r w:rsidR="0046368A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language lab. (Alternatively, if all students are equipped with tablets, the lesson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s</w:t>
            </w:r>
            <w:r w:rsidR="0046368A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could take place in the normal class environment).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  <w:r w:rsidR="00CF30B7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Pupils will also be expected to carry out part of their work online from home. </w:t>
            </w:r>
          </w:p>
        </w:tc>
      </w:tr>
    </w:tbl>
    <w:p w:rsidR="00BE348C" w:rsidRPr="00D10C43" w:rsidRDefault="00BE348C" w:rsidP="005912E8">
      <w:pPr>
        <w:spacing w:line="240" w:lineRule="auto"/>
        <w:rPr>
          <w:sz w:val="30"/>
          <w:szCs w:val="30"/>
          <w:lang w:val="en-US"/>
        </w:rPr>
      </w:pPr>
    </w:p>
    <w:p w:rsidR="00C3599D" w:rsidRDefault="007B6DDD">
      <w:pPr>
        <w:spacing w:line="240" w:lineRule="auto"/>
      </w:pPr>
      <w:r>
        <w:t>LEARNING AIMS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2"/>
      </w:tblGrid>
      <w:tr w:rsidR="00C3599D" w:rsidRPr="00C76ED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2F70" w:rsidRDefault="00643DF2" w:rsidP="005670D2">
            <w:pPr>
              <w:spacing w:line="240" w:lineRule="auto"/>
              <w:jc w:val="both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18"/>
                <w:lang w:val="en-US"/>
              </w:rPr>
              <w:t xml:space="preserve">First of all, the project I have planned is aimed at fostering </w:t>
            </w:r>
            <w:r w:rsidR="002F2F70" w:rsidRPr="00BE3588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students’ ability</w:t>
            </w:r>
            <w:r w:rsidR="002F2F70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to carry out individual research by using ICT tools effectively and by selecting relevant and appropriate information found on the web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.</w:t>
            </w:r>
          </w:p>
          <w:p w:rsidR="00BE348C" w:rsidRDefault="00BE348C" w:rsidP="005670D2">
            <w:pPr>
              <w:spacing w:line="240" w:lineRule="auto"/>
              <w:jc w:val="both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BE348C" w:rsidRDefault="00643DF2" w:rsidP="005670D2">
            <w:pPr>
              <w:spacing w:line="240" w:lineRule="auto"/>
              <w:jc w:val="both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The </w:t>
            </w:r>
            <w:r w:rsidR="002F2F70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practice and the enhancement 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of pupils’ writing skills in relation to a hypothetical (yet likely) </w:t>
            </w:r>
            <w:r w:rsidR="00BE348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situation </w:t>
            </w:r>
            <w:r w:rsidR="00C6363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on</w:t>
            </w:r>
            <w:r w:rsidR="00BE348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a ICT </w:t>
            </w:r>
            <w:r w:rsidR="00C6363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platform</w:t>
            </w:r>
            <w:r w:rsidR="00BE348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</w:t>
            </w:r>
            <w:r w:rsidR="00C6363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(Glogster) </w:t>
            </w:r>
            <w:r w:rsidR="002F2F70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repre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sents another </w:t>
            </w:r>
            <w:r w:rsidR="00BE348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learning aim, </w:t>
            </w:r>
            <w:r w:rsidR="00C6363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that students are to pursue</w:t>
            </w:r>
            <w:r w:rsidR="00BE348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by re-using relevant information previously skimmed, scanned, selected and </w:t>
            </w:r>
            <w:r w:rsidR="00C6363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by </w:t>
            </w:r>
            <w:r w:rsidR="00BE348C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including the compound nouns recapped or learnt during the warm-up phase of the </w:t>
            </w:r>
            <w:r w:rsidR="00BB1BE9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first lesson. </w:t>
            </w:r>
          </w:p>
          <w:p w:rsidR="00D10C43" w:rsidRDefault="00D10C43" w:rsidP="005D47D1">
            <w:pPr>
              <w:spacing w:line="240" w:lineRule="auto"/>
              <w:jc w:val="both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7074D9" w:rsidRPr="00D10C43" w:rsidRDefault="009F0CED" w:rsidP="00BD10B8">
            <w:pPr>
              <w:spacing w:line="240" w:lineRule="auto"/>
              <w:jc w:val="both"/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The third main </w:t>
            </w:r>
            <w:r w:rsidR="007074D9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learning 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aim would be to </w:t>
            </w:r>
            <w:r w:rsidR="00D10C4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help </w:t>
            </w:r>
            <w:r w:rsidR="00F5110F" w:rsidRPr="00BE3588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students </w:t>
            </w:r>
            <w:r w:rsidR="00D10C43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develop reflective and metacognitive skills by </w:t>
            </w:r>
            <w:r w:rsidR="00BE3588" w:rsidRPr="00BE3588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asking them to provide constructive feedback </w:t>
            </w:r>
            <w:r w:rsidR="007074D9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>on</w:t>
            </w:r>
            <w:r w:rsidR="00BE3588" w:rsidRPr="00BE3588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 </w:t>
            </w:r>
            <w:r w:rsidR="00D10C43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each other’s work through </w:t>
            </w:r>
            <w:r w:rsidR="007074D9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the effective use of </w:t>
            </w:r>
            <w:r w:rsidR="00D10C43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another ICT platform. The feedback received is </w:t>
            </w:r>
            <w:r w:rsidR="00BD10B8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>also</w:t>
            </w:r>
            <w:r w:rsidR="007074D9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 </w:t>
            </w:r>
            <w:r w:rsidR="00D10C43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expected to be </w:t>
            </w:r>
            <w:r w:rsidR="00BD10B8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taken into account and used positively so as to </w:t>
            </w:r>
            <w:r w:rsidR="00D10C43">
              <w:rPr>
                <w:rFonts w:ascii="Comic Sans MS" w:hAnsi="Comic Sans MS"/>
                <w:spacing w:val="-6"/>
                <w:sz w:val="20"/>
                <w:szCs w:val="20"/>
                <w:lang w:val="en-US"/>
              </w:rPr>
              <w:t xml:space="preserve">inform future progress.     </w:t>
            </w:r>
          </w:p>
        </w:tc>
      </w:tr>
    </w:tbl>
    <w:p w:rsidR="00D10C43" w:rsidRPr="00D10C43" w:rsidRDefault="00D10C43">
      <w:pPr>
        <w:spacing w:line="240" w:lineRule="auto"/>
        <w:rPr>
          <w:sz w:val="30"/>
          <w:szCs w:val="30"/>
          <w:lang w:val="en-US"/>
        </w:rPr>
      </w:pPr>
    </w:p>
    <w:p w:rsidR="005E060C" w:rsidRPr="005912E8" w:rsidRDefault="005E060C" w:rsidP="005E060C">
      <w:pPr>
        <w:spacing w:line="240" w:lineRule="auto"/>
        <w:rPr>
          <w:lang w:val="en-US"/>
        </w:rPr>
      </w:pPr>
      <w:r w:rsidRPr="005912E8">
        <w:rPr>
          <w:lang w:val="en-US"/>
        </w:rPr>
        <w:t>TOOLS CHOSEN</w:t>
      </w:r>
      <w:r w:rsidR="005912E8" w:rsidRPr="005912E8">
        <w:rPr>
          <w:lang w:val="en-US"/>
        </w:rPr>
        <w:t xml:space="preserve"> (Hardware &amp; Software, Web 2.0 tools, Online Resources</w:t>
      </w:r>
      <w:r w:rsidR="00EC7C94">
        <w:rPr>
          <w:lang w:val="en-US"/>
        </w:rPr>
        <w:t>, etc.</w:t>
      </w:r>
      <w:r w:rsidR="005912E8" w:rsidRPr="005912E8">
        <w:rPr>
          <w:lang w:val="en-US"/>
        </w:rPr>
        <w:t>)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2"/>
      </w:tblGrid>
      <w:tr w:rsidR="005E060C" w:rsidRPr="00E54BAB" w:rsidTr="00062D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231F" w:rsidRDefault="00D7231F" w:rsidP="00062DA1">
            <w:pPr>
              <w:spacing w:line="240" w:lineRule="auto"/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- IWB (Interactive Whiteboard)</w:t>
            </w:r>
          </w:p>
          <w:p w:rsidR="00D7231F" w:rsidRPr="00D7231F" w:rsidRDefault="00D7231F" w:rsidP="00062DA1">
            <w:pPr>
              <w:spacing w:line="240" w:lineRule="auto"/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- PCs or tablets</w:t>
            </w:r>
          </w:p>
          <w:p w:rsidR="00E54BAB" w:rsidRDefault="00D7231F" w:rsidP="00062DA1">
            <w:pPr>
              <w:spacing w:line="240" w:lineRule="auto"/>
              <w:rPr>
                <w:rFonts w:ascii="Comic Sans MS" w:hAnsi="Comic Sans MS"/>
                <w:color w:val="FF0000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- Wordle </w:t>
            </w:r>
          </w:p>
          <w:p w:rsidR="00D7231F" w:rsidRPr="00535A11" w:rsidRDefault="00D7231F" w:rsidP="00062DA1">
            <w:pPr>
              <w:spacing w:line="240" w:lineRule="auto"/>
              <w:rPr>
                <w:rFonts w:ascii="Comic Sans MS" w:hAnsi="Comic Sans MS"/>
                <w:color w:val="FF0000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- Google map</w:t>
            </w:r>
            <w:r w:rsidR="00E54BAB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s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&amp; Internet Explorer</w:t>
            </w:r>
            <w:r w:rsidR="00535A11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  <w:r w:rsidR="00535A11" w:rsidRPr="00E54BAB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(or another browser)</w:t>
            </w:r>
          </w:p>
          <w:p w:rsidR="00D7231F" w:rsidRDefault="00D7231F" w:rsidP="00062DA1">
            <w:pPr>
              <w:spacing w:line="240" w:lineRule="auto"/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- Glogster</w:t>
            </w:r>
          </w:p>
          <w:p w:rsidR="005E060C" w:rsidRPr="005912E8" w:rsidRDefault="00D7231F" w:rsidP="00D7231F">
            <w:pPr>
              <w:spacing w:line="240" w:lineRule="auto"/>
              <w:rPr>
                <w:lang w:val="en-US"/>
              </w:rPr>
            </w:pP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- Edmodo</w:t>
            </w:r>
          </w:p>
        </w:tc>
      </w:tr>
    </w:tbl>
    <w:p w:rsidR="00C3599D" w:rsidRDefault="005E060C">
      <w:pPr>
        <w:spacing w:line="240" w:lineRule="auto"/>
      </w:pPr>
      <w:r>
        <w:lastRenderedPageBreak/>
        <w:t>METHODOLOGY AND TEACHING PROCEDURES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2"/>
      </w:tblGrid>
      <w:tr w:rsidR="00C3599D" w:rsidRPr="00C76ED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03A" w:rsidRPr="002D4079" w:rsidRDefault="003858C3" w:rsidP="002D0F88">
            <w:pPr>
              <w:pStyle w:val="NormaleWeb"/>
              <w:spacing w:after="0"/>
              <w:contextualSpacing/>
              <w:jc w:val="both"/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</w:pPr>
            <w:r w:rsidRPr="002D4079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 xml:space="preserve">The </w:t>
            </w:r>
            <w:r w:rsidR="0032703A" w:rsidRPr="002D4079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>educator</w:t>
            </w:r>
            <w:r w:rsidRPr="002D4079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 xml:space="preserve"> </w:t>
            </w:r>
            <w:r w:rsidR="0032703A" w:rsidRPr="002D4079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>aims at</w:t>
            </w:r>
            <w:r w:rsidRPr="002D4079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 xml:space="preserve"> </w:t>
            </w:r>
            <w:r w:rsidR="00E54BAB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>fostering</w:t>
            </w:r>
            <w:r w:rsidR="00CD67FE">
              <w:rPr>
                <w:rFonts w:ascii="Comic Sans MS" w:hAnsi="Comic Sans MS"/>
                <w:color w:val="FF0000"/>
                <w:spacing w:val="-4"/>
                <w:sz w:val="20"/>
                <w:szCs w:val="20"/>
                <w:lang w:val="en-US"/>
              </w:rPr>
              <w:t xml:space="preserve"> </w:t>
            </w:r>
            <w:r w:rsidR="0032703A" w:rsidRPr="002D4079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>activities that allow students to work in inducti</w:t>
            </w:r>
            <w:r w:rsidR="002D0F88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 xml:space="preserve">ve ways, rather than proposing </w:t>
            </w:r>
            <w:r w:rsidR="0032703A" w:rsidRPr="002D4079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>traditional “teacher-centred”</w:t>
            </w:r>
            <w:r w:rsidR="002D0F88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 xml:space="preserve"> lessons, in order to enhance pupils’ responsibility for their own learning.</w:t>
            </w:r>
          </w:p>
          <w:p w:rsidR="002D4079" w:rsidRPr="005670D2" w:rsidRDefault="002D4079" w:rsidP="003B47B4">
            <w:pPr>
              <w:pStyle w:val="NormaleWeb"/>
              <w:spacing w:after="0"/>
              <w:contextualSpacing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>As the description below will show, the activities chosen may offer opportunities for “differentiation”</w:t>
            </w:r>
            <w:r w:rsidR="002D0F88">
              <w:rPr>
                <w:rFonts w:ascii="Comic Sans MS" w:hAnsi="Comic Sans MS"/>
                <w:spacing w:val="-4"/>
                <w:sz w:val="20"/>
                <w:szCs w:val="20"/>
                <w:lang w:val="en-US"/>
              </w:rPr>
              <w:t xml:space="preserve">, either “by outcome” or “by interest”,  so as to secure challenge for the most able students whilst ensuring support to the lower ability ones. </w:t>
            </w:r>
          </w:p>
        </w:tc>
      </w:tr>
    </w:tbl>
    <w:p w:rsidR="00C3599D" w:rsidRPr="005670D2" w:rsidRDefault="00C3599D">
      <w:pPr>
        <w:spacing w:line="240" w:lineRule="auto"/>
        <w:rPr>
          <w:lang w:val="en-US"/>
        </w:rPr>
      </w:pPr>
    </w:p>
    <w:p w:rsidR="00C3599D" w:rsidRDefault="00C3599D">
      <w:pPr>
        <w:spacing w:line="240" w:lineRule="auto"/>
        <w:rPr>
          <w:lang w:val="en-US"/>
        </w:rPr>
      </w:pPr>
    </w:p>
    <w:p w:rsidR="002D0F88" w:rsidRPr="005670D2" w:rsidRDefault="002D0F88">
      <w:pPr>
        <w:spacing w:line="240" w:lineRule="auto"/>
        <w:rPr>
          <w:lang w:val="en-US"/>
        </w:rPr>
      </w:pPr>
    </w:p>
    <w:p w:rsidR="00C3599D" w:rsidRPr="0032703A" w:rsidRDefault="005912E8">
      <w:pPr>
        <w:spacing w:line="240" w:lineRule="auto"/>
        <w:jc w:val="center"/>
        <w:rPr>
          <w:lang w:val="en-US"/>
        </w:rPr>
      </w:pPr>
      <w:r w:rsidRPr="0032703A">
        <w:rPr>
          <w:lang w:val="en-US"/>
        </w:rPr>
        <w:t>BRIEF DESCRIPTION OF THE ACTIVITIES</w:t>
      </w:r>
    </w:p>
    <w:p w:rsidR="00C3599D" w:rsidRPr="0032703A" w:rsidRDefault="00C3599D">
      <w:pPr>
        <w:spacing w:line="240" w:lineRule="auto"/>
        <w:rPr>
          <w:lang w:val="en-US"/>
        </w:rPr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6"/>
        <w:gridCol w:w="6166"/>
      </w:tblGrid>
      <w:tr w:rsidR="005912E8" w:rsidRPr="00C76EDA" w:rsidTr="005912E8">
        <w:tc>
          <w:tcPr>
            <w:tcW w:w="19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9D9D9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2E8" w:rsidRPr="00C06331" w:rsidRDefault="001E6118" w:rsidP="001E6118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06331" w:rsidRPr="00C06331">
              <w:rPr>
                <w:lang w:val="en-US"/>
              </w:rPr>
              <w:t xml:space="preserve">What the </w:t>
            </w:r>
            <w:r w:rsidRPr="00C06331">
              <w:rPr>
                <w:lang w:val="en-US"/>
              </w:rPr>
              <w:t xml:space="preserve">TEACHER </w:t>
            </w:r>
            <w:r w:rsidR="00C06331" w:rsidRPr="00C06331">
              <w:rPr>
                <w:lang w:val="en-US"/>
              </w:rPr>
              <w:t>does</w:t>
            </w:r>
          </w:p>
        </w:tc>
        <w:tc>
          <w:tcPr>
            <w:tcW w:w="30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D9D9D9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2E8" w:rsidRPr="00AB217B" w:rsidRDefault="00C06331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What (i</w:t>
            </w:r>
            <w:r w:rsidR="00AB217B" w:rsidRPr="00AB217B">
              <w:rPr>
                <w:lang w:val="en-US"/>
              </w:rPr>
              <w:t>ndividual</w:t>
            </w:r>
            <w:r>
              <w:rPr>
                <w:lang w:val="en-US"/>
              </w:rPr>
              <w:t>)</w:t>
            </w:r>
            <w:r w:rsidR="00AB217B" w:rsidRPr="00AB217B">
              <w:rPr>
                <w:lang w:val="en-US"/>
              </w:rPr>
              <w:t xml:space="preserve"> STUDENT</w:t>
            </w:r>
            <w:r>
              <w:rPr>
                <w:lang w:val="en-US"/>
              </w:rPr>
              <w:t>S</w:t>
            </w:r>
            <w:r w:rsidR="00AB217B" w:rsidRPr="00AB217B">
              <w:rPr>
                <w:lang w:val="en-US"/>
              </w:rPr>
              <w:t xml:space="preserve"> or</w:t>
            </w:r>
            <w:r w:rsidR="005912E8" w:rsidRPr="00AB217B">
              <w:rPr>
                <w:lang w:val="en-US"/>
              </w:rPr>
              <w:t xml:space="preserve"> </w:t>
            </w:r>
            <w:r w:rsidR="00AB217B" w:rsidRPr="00AB217B">
              <w:rPr>
                <w:lang w:val="en-US"/>
              </w:rPr>
              <w:t>GROUP OF STUDENTS</w:t>
            </w:r>
            <w:r>
              <w:rPr>
                <w:lang w:val="en-US"/>
              </w:rPr>
              <w:t xml:space="preserve"> do</w:t>
            </w:r>
          </w:p>
        </w:tc>
      </w:tr>
      <w:tr w:rsidR="005912E8" w:rsidRPr="00C76EDA" w:rsidTr="005912E8">
        <w:tc>
          <w:tcPr>
            <w:tcW w:w="19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30ECA" w:rsidRPr="00630ECA" w:rsidRDefault="00630ECA">
            <w:pPr>
              <w:spacing w:line="240" w:lineRule="auto"/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smallCaps/>
                <w:color w:val="auto"/>
                <w:spacing w:val="-4"/>
                <w:sz w:val="20"/>
                <w:szCs w:val="18"/>
                <w:lang w:val="en-US"/>
              </w:rPr>
              <w:t>F</w:t>
            </w:r>
            <w:r w:rsidR="00BD27C7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>irst</w:t>
            </w:r>
            <w:r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 xml:space="preserve"> lesson</w:t>
            </w:r>
            <w:r w:rsidR="00895160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  <w:r w:rsidR="00DB37C3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(1hour</w:t>
            </w:r>
            <w:r w:rsidR="00895160"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)</w:t>
            </w:r>
            <w:r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>:</w:t>
            </w:r>
          </w:p>
          <w:p w:rsidR="005912E8" w:rsidRPr="003E72E1" w:rsidRDefault="003E72E1">
            <w:pPr>
              <w:spacing w:line="240" w:lineRule="auto"/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</w:pPr>
            <w:r w:rsidRPr="003E72E1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u w:val="single"/>
                <w:lang w:val="en-US"/>
              </w:rPr>
              <w:t>Starter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 </w:t>
            </w:r>
            <w:r w:rsidR="003858C3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(</w:t>
            </w:r>
            <w:r w:rsidRPr="003E72E1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10 min.)</w:t>
            </w:r>
          </w:p>
          <w:p w:rsidR="003E72E1" w:rsidRPr="00AD2D21" w:rsidRDefault="003E72E1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 w:rsidRPr="00AD2D21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Through the IWB, the teacher shows split compound nouns related to the topic of holiday on a page previously created using Wordle. </w:t>
            </w:r>
          </w:p>
          <w:p w:rsidR="003E72E1" w:rsidRDefault="003E72E1">
            <w:pPr>
              <w:spacing w:line="240" w:lineRule="auto"/>
              <w:rPr>
                <w:rFonts w:ascii="Comic Sans MS" w:hAnsi="Comic Sans MS"/>
                <w:b/>
                <w:color w:val="auto"/>
                <w:spacing w:val="-6"/>
                <w:sz w:val="20"/>
                <w:szCs w:val="18"/>
                <w:lang w:val="en-US"/>
              </w:rPr>
            </w:pPr>
          </w:p>
          <w:p w:rsidR="00C336D5" w:rsidRDefault="00C336D5">
            <w:pPr>
              <w:spacing w:line="240" w:lineRule="auto"/>
              <w:rPr>
                <w:rFonts w:ascii="Comic Sans MS" w:hAnsi="Comic Sans MS"/>
                <w:b/>
                <w:color w:val="auto"/>
                <w:spacing w:val="-6"/>
                <w:sz w:val="20"/>
                <w:szCs w:val="18"/>
                <w:lang w:val="en-US"/>
              </w:rPr>
            </w:pPr>
          </w:p>
          <w:p w:rsidR="00C336D5" w:rsidRDefault="00C336D5">
            <w:pPr>
              <w:spacing w:line="240" w:lineRule="auto"/>
              <w:rPr>
                <w:rFonts w:ascii="Comic Sans MS" w:hAnsi="Comic Sans MS"/>
                <w:b/>
                <w:color w:val="auto"/>
                <w:spacing w:val="-6"/>
                <w:sz w:val="20"/>
                <w:szCs w:val="18"/>
                <w:lang w:val="en-US"/>
              </w:rPr>
            </w:pPr>
          </w:p>
          <w:p w:rsidR="00E54BAB" w:rsidRDefault="00E54BAB">
            <w:pPr>
              <w:spacing w:line="240" w:lineRule="auto"/>
              <w:rPr>
                <w:rFonts w:ascii="Comic Sans MS" w:hAnsi="Comic Sans MS"/>
                <w:b/>
                <w:color w:val="auto"/>
                <w:spacing w:val="-6"/>
                <w:sz w:val="20"/>
                <w:szCs w:val="18"/>
                <w:lang w:val="en-US"/>
              </w:rPr>
            </w:pPr>
          </w:p>
          <w:p w:rsidR="003E72E1" w:rsidRDefault="003E72E1">
            <w:pPr>
              <w:spacing w:line="240" w:lineRule="auto"/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</w:pPr>
            <w:r w:rsidRPr="003E72E1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u w:val="single"/>
                <w:lang w:val="en-US"/>
              </w:rPr>
              <w:t>Activity 1</w:t>
            </w:r>
            <w:r w:rsidR="00BB5658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  <w:r w:rsidR="00BB5658" w:rsidRPr="003E72E1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(</w:t>
            </w:r>
            <w:r w:rsidR="00BB5658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5</w:t>
            </w:r>
            <w:r w:rsidR="00C336D5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/10</w:t>
            </w:r>
            <w:r w:rsidR="00BB5658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 xml:space="preserve"> min.)</w:t>
            </w:r>
          </w:p>
          <w:p w:rsidR="009667D9" w:rsidRDefault="00853371" w:rsidP="00AB217B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4"/>
                <w:sz w:val="20"/>
                <w:szCs w:val="20"/>
                <w:lang w:val="en-US"/>
              </w:rPr>
              <w:t>The</w:t>
            </w:r>
            <w:r w:rsidR="00BB5658" w:rsidRPr="00AD2D21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teacher feeds in some 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more </w:t>
            </w:r>
            <w:r w:rsidR="00BB5658" w:rsidRPr="00AD2D21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vocabulary 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that could be </w:t>
            </w:r>
            <w:r w:rsidR="009667D9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re-used by students later on, when writing about </w:t>
            </w:r>
            <w:r w:rsidR="00BB5658" w:rsidRPr="00AD2D21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leisure-time activities they </w:t>
            </w:r>
            <w:r w:rsidR="009667D9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may fancy doing on holiday. </w:t>
            </w:r>
          </w:p>
          <w:p w:rsidR="009667D9" w:rsidRDefault="009667D9" w:rsidP="00AB217B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AB217B" w:rsidRDefault="000C7932" w:rsidP="000C7932">
            <w:pPr>
              <w:spacing w:line="240" w:lineRule="auto"/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</w:pPr>
            <w:r w:rsidRPr="003E72E1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u w:val="single"/>
                <w:lang w:val="en-US"/>
              </w:rPr>
              <w:t xml:space="preserve">Activity </w:t>
            </w:r>
            <w:r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u w:val="single"/>
                <w:lang w:val="en-US"/>
              </w:rPr>
              <w:t>2</w:t>
            </w:r>
            <w:r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  <w:r w:rsidRPr="003E72E1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(</w:t>
            </w:r>
            <w:r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40/45 min.)</w:t>
            </w:r>
          </w:p>
          <w:p w:rsidR="000C7932" w:rsidRPr="00C06331" w:rsidRDefault="000C7932" w:rsidP="00AB217B">
            <w:pPr>
              <w:spacing w:line="240" w:lineRule="auto"/>
              <w:rPr>
                <w:lang w:val="en-US"/>
              </w:rPr>
            </w:pPr>
            <w:r>
              <w:rPr>
                <w:rFonts w:ascii="Comic Sans MS" w:hAnsi="Comic Sans MS"/>
                <w:color w:val="auto"/>
                <w:spacing w:val="-4"/>
                <w:sz w:val="20"/>
                <w:szCs w:val="20"/>
                <w:lang w:val="en-US"/>
              </w:rPr>
              <w:t xml:space="preserve">The teacher </w:t>
            </w:r>
            <w:r w:rsidR="00BB1BE9">
              <w:rPr>
                <w:rFonts w:ascii="Comic Sans MS" w:hAnsi="Comic Sans MS"/>
                <w:color w:val="auto"/>
                <w:spacing w:val="-4"/>
                <w:sz w:val="20"/>
                <w:szCs w:val="20"/>
                <w:lang w:val="en-US"/>
              </w:rPr>
              <w:t xml:space="preserve">gives instructions as to the main activity. </w:t>
            </w:r>
          </w:p>
          <w:p w:rsidR="00AB217B" w:rsidRPr="00C06331" w:rsidRDefault="00AB217B" w:rsidP="00AB217B">
            <w:pPr>
              <w:spacing w:line="240" w:lineRule="auto"/>
              <w:rPr>
                <w:lang w:val="en-US"/>
              </w:rPr>
            </w:pPr>
          </w:p>
          <w:p w:rsidR="00AB217B" w:rsidRPr="00C06331" w:rsidRDefault="00AB217B" w:rsidP="00AB217B">
            <w:pPr>
              <w:spacing w:line="240" w:lineRule="auto"/>
              <w:rPr>
                <w:lang w:val="en-US"/>
              </w:rPr>
            </w:pPr>
          </w:p>
          <w:p w:rsidR="00AB217B" w:rsidRPr="00C06331" w:rsidRDefault="00AB217B" w:rsidP="00AB217B">
            <w:pPr>
              <w:spacing w:line="240" w:lineRule="auto"/>
              <w:rPr>
                <w:lang w:val="en-US"/>
              </w:rPr>
            </w:pPr>
          </w:p>
          <w:p w:rsidR="00AB217B" w:rsidRPr="00C06331" w:rsidRDefault="00AB217B" w:rsidP="00AB217B">
            <w:pPr>
              <w:spacing w:line="240" w:lineRule="auto"/>
              <w:rPr>
                <w:lang w:val="en-US"/>
              </w:rPr>
            </w:pPr>
          </w:p>
          <w:p w:rsidR="00AB217B" w:rsidRDefault="00AB217B" w:rsidP="00AB217B">
            <w:pPr>
              <w:spacing w:line="240" w:lineRule="auto"/>
              <w:rPr>
                <w:lang w:val="en-US"/>
              </w:rPr>
            </w:pPr>
          </w:p>
          <w:p w:rsidR="00C03CEB" w:rsidRDefault="00C03CEB" w:rsidP="00AB217B">
            <w:pPr>
              <w:spacing w:line="240" w:lineRule="auto"/>
              <w:rPr>
                <w:lang w:val="en-US"/>
              </w:rPr>
            </w:pPr>
          </w:p>
          <w:p w:rsidR="00C03CEB" w:rsidRDefault="00C03CEB" w:rsidP="00AB217B">
            <w:pPr>
              <w:spacing w:line="240" w:lineRule="auto"/>
              <w:rPr>
                <w:lang w:val="en-US"/>
              </w:rPr>
            </w:pPr>
          </w:p>
          <w:p w:rsidR="00C03CEB" w:rsidRDefault="00C03CEB" w:rsidP="00AB217B">
            <w:pPr>
              <w:spacing w:line="240" w:lineRule="auto"/>
              <w:rPr>
                <w:lang w:val="en-US"/>
              </w:rPr>
            </w:pPr>
          </w:p>
          <w:p w:rsidR="00DD62F7" w:rsidRDefault="00DD62F7" w:rsidP="00AB217B">
            <w:pPr>
              <w:spacing w:line="240" w:lineRule="auto"/>
              <w:rPr>
                <w:lang w:val="en-US"/>
              </w:rPr>
            </w:pPr>
          </w:p>
          <w:p w:rsidR="00DD62F7" w:rsidRDefault="00DD62F7" w:rsidP="00AB217B">
            <w:pPr>
              <w:spacing w:line="240" w:lineRule="auto"/>
              <w:rPr>
                <w:lang w:val="en-US"/>
              </w:rPr>
            </w:pPr>
          </w:p>
          <w:p w:rsidR="003270E6" w:rsidRDefault="003270E6" w:rsidP="00AB217B">
            <w:pPr>
              <w:spacing w:line="240" w:lineRule="auto"/>
              <w:rPr>
                <w:lang w:val="en-US"/>
              </w:rPr>
            </w:pPr>
          </w:p>
          <w:p w:rsidR="003270E6" w:rsidRPr="00C06331" w:rsidRDefault="003270E6" w:rsidP="00AB217B">
            <w:pPr>
              <w:spacing w:line="240" w:lineRule="auto"/>
              <w:rPr>
                <w:lang w:val="en-US"/>
              </w:rPr>
            </w:pPr>
          </w:p>
          <w:p w:rsidR="00393421" w:rsidRDefault="00393421" w:rsidP="00895160">
            <w:pPr>
              <w:spacing w:line="240" w:lineRule="auto"/>
              <w:rPr>
                <w:rFonts w:ascii="Comic Sans MS" w:hAnsi="Comic Sans MS"/>
                <w:b/>
                <w:smallCaps/>
                <w:color w:val="auto"/>
                <w:spacing w:val="-4"/>
                <w:sz w:val="20"/>
                <w:szCs w:val="18"/>
                <w:lang w:val="en-US"/>
              </w:rPr>
            </w:pPr>
          </w:p>
          <w:p w:rsidR="00895160" w:rsidRDefault="00895160" w:rsidP="00895160">
            <w:pPr>
              <w:spacing w:line="240" w:lineRule="auto"/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smallCaps/>
                <w:color w:val="auto"/>
                <w:spacing w:val="-4"/>
                <w:sz w:val="20"/>
                <w:szCs w:val="18"/>
                <w:lang w:val="en-US"/>
              </w:rPr>
              <w:lastRenderedPageBreak/>
              <w:t>S</w:t>
            </w:r>
            <w:r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 xml:space="preserve">econd lesson 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>(1hour)</w:t>
            </w:r>
            <w:r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>:</w:t>
            </w:r>
          </w:p>
          <w:p w:rsidR="00DB37C3" w:rsidRPr="003E72E1" w:rsidRDefault="00DB37C3" w:rsidP="00DB37C3">
            <w:pPr>
              <w:spacing w:line="240" w:lineRule="auto"/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u w:val="single"/>
                <w:lang w:val="en-US"/>
              </w:rPr>
              <w:t>Activity 1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 </w:t>
            </w:r>
            <w:r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(30</w:t>
            </w:r>
            <w:r w:rsidRPr="003E72E1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 xml:space="preserve"> min.)</w:t>
            </w:r>
          </w:p>
          <w:p w:rsidR="00DB37C3" w:rsidRPr="00DB37C3" w:rsidRDefault="00DB37C3" w:rsidP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By circulating among students and by looking at their posters, the teacher assesses the work being done, giving advice and help when needed. </w:t>
            </w:r>
          </w:p>
          <w:p w:rsidR="00DB37C3" w:rsidRDefault="00DB37C3" w:rsidP="00895160">
            <w:pPr>
              <w:spacing w:line="240" w:lineRule="auto"/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</w:pPr>
          </w:p>
          <w:p w:rsidR="00DB37C3" w:rsidRPr="003E72E1" w:rsidRDefault="00DB37C3" w:rsidP="00DB37C3">
            <w:pPr>
              <w:spacing w:line="240" w:lineRule="auto"/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u w:val="single"/>
                <w:lang w:val="en-US"/>
              </w:rPr>
              <w:t>Activity 2</w:t>
            </w:r>
            <w:r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  <w:t xml:space="preserve">  </w:t>
            </w:r>
            <w:r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(10</w:t>
            </w:r>
            <w:r w:rsidRPr="003E72E1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 xml:space="preserve"> min.)</w:t>
            </w:r>
          </w:p>
          <w:p w:rsidR="00DB37C3" w:rsidRDefault="001F1D84" w:rsidP="00DB37C3">
            <w:pPr>
              <w:spacing w:line="240" w:lineRule="auto"/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The teacher introduces students to Edmodo virtual learning environment.</w:t>
            </w:r>
          </w:p>
          <w:p w:rsidR="00DB37C3" w:rsidRDefault="00DB37C3" w:rsidP="00895160">
            <w:pPr>
              <w:spacing w:line="240" w:lineRule="auto"/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</w:pPr>
          </w:p>
          <w:p w:rsidR="001F1D84" w:rsidRPr="003E72E1" w:rsidRDefault="003270E6" w:rsidP="001F1D84">
            <w:pPr>
              <w:spacing w:line="240" w:lineRule="auto"/>
              <w:rPr>
                <w:rFonts w:ascii="Comic Sans MS" w:hAnsi="Comic Sans MS"/>
                <w:color w:val="auto"/>
                <w:spacing w:val="-4"/>
                <w:sz w:val="20"/>
                <w:szCs w:val="18"/>
                <w:lang w:val="en-US"/>
              </w:rPr>
            </w:pPr>
            <w:r w:rsidRPr="00DB37C3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u w:val="single"/>
                <w:lang w:val="en-US"/>
              </w:rPr>
              <w:t>Plenary</w:t>
            </w:r>
            <w:r w:rsidR="001F1D84">
              <w:rPr>
                <w:rFonts w:ascii="Comic Sans MS" w:hAnsi="Comic Sans MS"/>
                <w:b/>
                <w:color w:val="auto"/>
                <w:spacing w:val="-4"/>
                <w:sz w:val="20"/>
                <w:szCs w:val="18"/>
                <w:lang w:val="en-US"/>
              </w:rPr>
              <w:t xml:space="preserve"> </w:t>
            </w:r>
            <w:r w:rsidR="001F1D84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>(20</w:t>
            </w:r>
            <w:r w:rsidR="001F1D84" w:rsidRPr="003E72E1">
              <w:rPr>
                <w:rFonts w:ascii="Comic Sans MS" w:hAnsi="Comic Sans MS"/>
                <w:color w:val="auto"/>
                <w:spacing w:val="-4"/>
                <w:sz w:val="16"/>
                <w:szCs w:val="18"/>
                <w:lang w:val="en-US"/>
              </w:rPr>
              <w:t xml:space="preserve"> min.)</w:t>
            </w:r>
          </w:p>
          <w:p w:rsidR="00AB217B" w:rsidRPr="00C06331" w:rsidRDefault="00701D99" w:rsidP="001F1D84">
            <w:pPr>
              <w:spacing w:line="240" w:lineRule="auto"/>
              <w:rPr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The teacher allows time for a peer-assessment activity. </w:t>
            </w:r>
          </w:p>
          <w:p w:rsidR="00AB217B" w:rsidRPr="00C06331" w:rsidRDefault="00AB217B" w:rsidP="00AB217B">
            <w:pPr>
              <w:spacing w:line="240" w:lineRule="auto"/>
              <w:rPr>
                <w:lang w:val="en-US"/>
              </w:rPr>
            </w:pPr>
          </w:p>
          <w:p w:rsidR="00AB217B" w:rsidRPr="00C06331" w:rsidRDefault="00AB217B" w:rsidP="00AB217B">
            <w:pPr>
              <w:spacing w:line="240" w:lineRule="auto"/>
              <w:rPr>
                <w:lang w:val="en-US"/>
              </w:rPr>
            </w:pPr>
          </w:p>
          <w:p w:rsidR="00AB217B" w:rsidRPr="00C06331" w:rsidRDefault="00AB217B" w:rsidP="00AB217B">
            <w:pPr>
              <w:spacing w:line="240" w:lineRule="auto"/>
              <w:rPr>
                <w:lang w:val="en-US"/>
              </w:rPr>
            </w:pPr>
          </w:p>
          <w:p w:rsidR="00AB217B" w:rsidRPr="00C06331" w:rsidRDefault="00AB217B" w:rsidP="00AB217B">
            <w:pPr>
              <w:spacing w:line="240" w:lineRule="auto"/>
              <w:rPr>
                <w:lang w:val="en-US"/>
              </w:rPr>
            </w:pPr>
          </w:p>
          <w:p w:rsidR="00AB217B" w:rsidRPr="00C06331" w:rsidRDefault="00AB217B" w:rsidP="00AB217B">
            <w:pPr>
              <w:spacing w:line="240" w:lineRule="auto"/>
              <w:rPr>
                <w:lang w:val="en-US"/>
              </w:rPr>
            </w:pPr>
          </w:p>
        </w:tc>
        <w:tc>
          <w:tcPr>
            <w:tcW w:w="30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2E8" w:rsidRPr="00C06331" w:rsidRDefault="005912E8">
            <w:pPr>
              <w:spacing w:line="240" w:lineRule="auto"/>
              <w:rPr>
                <w:lang w:val="en-US"/>
              </w:rPr>
            </w:pPr>
          </w:p>
          <w:p w:rsidR="00BB5658" w:rsidRDefault="00BB565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7D62B8" w:rsidRP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5912E8" w:rsidRDefault="00630ECA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 w:rsidRPr="003858C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Pupils </w:t>
            </w:r>
            <w:r w:rsidR="003858C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will be</w:t>
            </w:r>
            <w:r w:rsidRPr="003858C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asked to </w:t>
            </w:r>
            <w:r w:rsidR="003E72E1" w:rsidRPr="003858C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match up </w:t>
            </w:r>
            <w:r w:rsidR="003858C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the </w:t>
            </w:r>
            <w:r w:rsidR="003E72E1" w:rsidRPr="003858C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words </w:t>
            </w:r>
            <w:r w:rsidR="003858C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displayed </w:t>
            </w:r>
            <w:r w:rsidR="003E72E1" w:rsidRPr="003858C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in order to recreate correct compound nouns. </w:t>
            </w:r>
          </w:p>
          <w:p w:rsidR="00C336D5" w:rsidRDefault="004A56FD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Opportunity for </w:t>
            </w:r>
            <w:r w:rsidRPr="004A56FD">
              <w:rPr>
                <w:rFonts w:ascii="Comic Sans MS" w:hAnsi="Comic Sans MS"/>
                <w:b/>
                <w:color w:val="auto"/>
                <w:spacing w:val="-6"/>
                <w:sz w:val="20"/>
                <w:szCs w:val="20"/>
                <w:lang w:val="en-US"/>
              </w:rPr>
              <w:t>differentiation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: whilst </w:t>
            </w:r>
            <w:r w:rsidR="00C336D5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the most gifted students should be able to work out compound nouns from memory or by resorting to cues such as cognates, the possibility of using online dictionarie</w:t>
            </w:r>
            <w:r w:rsidR="00E54BA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s (Wordreference or Cambridge Advanced Learner’s Dictionary Online) </w:t>
            </w:r>
            <w:r w:rsidR="00C336D5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may provide supp</w:t>
            </w:r>
            <w:r w:rsidR="00E54BA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ort to those with lower ability</w:t>
            </w:r>
            <w:r w:rsidR="00C336D5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.</w:t>
            </w:r>
          </w:p>
          <w:p w:rsidR="00C336D5" w:rsidRDefault="00C336D5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C336D5" w:rsidRDefault="00C336D5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9667D9" w:rsidRDefault="009667D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9667D9" w:rsidRDefault="009667D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9667D9" w:rsidRDefault="009667D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9667D9" w:rsidRDefault="009667D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C336D5" w:rsidRDefault="009667D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Pupils</w:t>
            </w:r>
            <w:r w:rsidR="000C7932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will be expected to find out the meaning of the new vocabulary introduced, with the support of online dictionaries. </w:t>
            </w:r>
          </w:p>
          <w:p w:rsidR="00C336D5" w:rsidRDefault="00C336D5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0C7932" w:rsidRDefault="000C7932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5912E8" w:rsidRDefault="005912E8">
            <w:pPr>
              <w:spacing w:line="240" w:lineRule="auto"/>
              <w:rPr>
                <w:lang w:val="en-US"/>
              </w:rPr>
            </w:pPr>
          </w:p>
          <w:p w:rsidR="00BB1BE9" w:rsidRDefault="00BB1BE9">
            <w:pPr>
              <w:spacing w:line="240" w:lineRule="auto"/>
              <w:rPr>
                <w:lang w:val="en-US"/>
              </w:rPr>
            </w:pPr>
          </w:p>
          <w:p w:rsidR="00BB1BE9" w:rsidRDefault="00BB1BE9">
            <w:pPr>
              <w:spacing w:line="240" w:lineRule="auto"/>
              <w:rPr>
                <w:sz w:val="4"/>
                <w:szCs w:val="4"/>
                <w:lang w:val="en-US"/>
              </w:rPr>
            </w:pPr>
          </w:p>
          <w:p w:rsidR="00BB1BE9" w:rsidRDefault="00BB1BE9">
            <w:pPr>
              <w:spacing w:line="240" w:lineRule="auto"/>
              <w:rPr>
                <w:sz w:val="4"/>
                <w:szCs w:val="4"/>
                <w:lang w:val="en-US"/>
              </w:rPr>
            </w:pPr>
          </w:p>
          <w:p w:rsidR="00BB1BE9" w:rsidRDefault="00BB1BE9">
            <w:pPr>
              <w:spacing w:line="240" w:lineRule="auto"/>
              <w:rPr>
                <w:sz w:val="4"/>
                <w:szCs w:val="4"/>
                <w:lang w:val="en-US"/>
              </w:rPr>
            </w:pPr>
          </w:p>
          <w:p w:rsidR="00E54BAB" w:rsidRDefault="00E54BAB">
            <w:pPr>
              <w:spacing w:line="240" w:lineRule="auto"/>
              <w:rPr>
                <w:sz w:val="4"/>
                <w:szCs w:val="4"/>
                <w:lang w:val="en-US"/>
              </w:rPr>
            </w:pPr>
          </w:p>
          <w:p w:rsidR="00E54BAB" w:rsidRDefault="00E54BAB">
            <w:pPr>
              <w:spacing w:line="240" w:lineRule="auto"/>
              <w:rPr>
                <w:sz w:val="4"/>
                <w:szCs w:val="4"/>
                <w:lang w:val="en-US"/>
              </w:rPr>
            </w:pPr>
          </w:p>
          <w:p w:rsidR="00E54BAB" w:rsidRDefault="00E54BAB">
            <w:pPr>
              <w:spacing w:line="240" w:lineRule="auto"/>
              <w:rPr>
                <w:sz w:val="4"/>
                <w:szCs w:val="4"/>
                <w:lang w:val="en-US"/>
              </w:rPr>
            </w:pPr>
          </w:p>
          <w:p w:rsidR="00E54BAB" w:rsidRDefault="00E54BAB">
            <w:pPr>
              <w:spacing w:line="240" w:lineRule="auto"/>
              <w:rPr>
                <w:sz w:val="4"/>
                <w:szCs w:val="4"/>
                <w:lang w:val="en-US"/>
              </w:rPr>
            </w:pPr>
          </w:p>
          <w:p w:rsidR="00BB1BE9" w:rsidRDefault="00BB1BE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Using Google map</w:t>
            </w:r>
            <w:r w:rsidR="007D62B8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s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, pupils will be asked to identify places of their own interest in any English-speaking country (whether they be towns, beaches, mountains, ...), find out relevant information about them and </w:t>
            </w:r>
            <w:r w:rsidR="0068620F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trace a small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itinerary for a possible holiday.  </w:t>
            </w:r>
            <w:r w:rsidR="0068620F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The itinerary should be embedded in </w:t>
            </w:r>
            <w:r w:rsidR="00C03CE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the poster they are to create on Glogster. There, they should also write about the places chosen and the activities they would like to carry out. </w:t>
            </w:r>
          </w:p>
          <w:p w:rsidR="00DD62F7" w:rsidRDefault="00C03CEB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(</w:t>
            </w:r>
            <w:r w:rsidRPr="00C03CEB">
              <w:rPr>
                <w:rFonts w:ascii="Comic Sans MS" w:hAnsi="Comic Sans MS"/>
                <w:b/>
                <w:color w:val="auto"/>
                <w:spacing w:val="-6"/>
                <w:sz w:val="20"/>
                <w:szCs w:val="20"/>
                <w:lang w:val="en-US"/>
              </w:rPr>
              <w:t>Extension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opportunity: as Glogster is an interactive </w:t>
            </w:r>
            <w:r w:rsidR="00DD62F7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poster-creation tool, 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some student</w:t>
            </w:r>
            <w:r w:rsidR="007D62B8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s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may be willing to </w:t>
            </w:r>
            <w:r w:rsidR="00DD62F7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record what they write and embed the audio file). </w:t>
            </w:r>
          </w:p>
          <w:p w:rsidR="003270E6" w:rsidRDefault="003270E6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Students will be invited to continue and improve their work at home, considering that it should be finished by the first </w:t>
            </w:r>
            <w:r w:rsidR="00DB37C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3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0 minutes of the second lesson. </w:t>
            </w:r>
          </w:p>
          <w:p w:rsid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7D62B8" w:rsidRDefault="007D62B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DB37C3" w:rsidRP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"/>
                <w:szCs w:val="2"/>
                <w:lang w:val="en-US"/>
              </w:rPr>
            </w:pPr>
          </w:p>
          <w:p w:rsidR="00DB37C3" w:rsidRP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DB37C3" w:rsidRDefault="00341818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Pupils to complete their work, </w:t>
            </w:r>
            <w:r w:rsidR="00EB485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following the teacher’s suggestions. </w:t>
            </w:r>
          </w:p>
          <w:p w:rsidR="003270E6" w:rsidRDefault="003270E6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C03CEB" w:rsidRDefault="00C03CEB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DB37C3" w:rsidRDefault="00DB37C3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DB37C3" w:rsidRDefault="001F1D84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Students to </w:t>
            </w:r>
            <w:r w:rsidR="00701D99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sign up,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join the group created by the teacher and upload</w:t>
            </w:r>
            <w:r w:rsidR="00701D99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their work.</w:t>
            </w:r>
          </w:p>
          <w:p w:rsidR="00701D99" w:rsidRDefault="00701D9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</w:p>
          <w:p w:rsidR="00701D99" w:rsidRDefault="00701D9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701D99" w:rsidRDefault="00701D9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701D99" w:rsidRDefault="00701D9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701D99" w:rsidRDefault="00701D9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701D99" w:rsidRDefault="00701D9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701D99" w:rsidRPr="00701D99" w:rsidRDefault="00701D9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4"/>
                <w:szCs w:val="4"/>
                <w:lang w:val="en-US"/>
              </w:rPr>
            </w:pPr>
          </w:p>
          <w:p w:rsidR="007849FB" w:rsidRPr="00701D99" w:rsidRDefault="00701D99" w:rsidP="00A05999">
            <w:pPr>
              <w:spacing w:line="240" w:lineRule="auto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Pupils to look at each o</w:t>
            </w:r>
            <w:r w:rsidR="00A05999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ther’s work and peer assess it. E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ach student should be required to consider and assess at least 3 classmates’ posters, stating “a success” (something that has been done very well) and “a target” (something that could have been improved) for each one.</w:t>
            </w:r>
          </w:p>
        </w:tc>
      </w:tr>
    </w:tbl>
    <w:p w:rsidR="00C3599D" w:rsidRPr="00C06331" w:rsidRDefault="00C3599D">
      <w:pPr>
        <w:spacing w:line="240" w:lineRule="auto"/>
        <w:rPr>
          <w:lang w:val="en-US"/>
        </w:rPr>
      </w:pPr>
    </w:p>
    <w:p w:rsidR="00366AD3" w:rsidRPr="00C06331" w:rsidRDefault="00366AD3" w:rsidP="00366AD3">
      <w:pPr>
        <w:spacing w:line="240" w:lineRule="auto"/>
        <w:rPr>
          <w:lang w:val="en-US"/>
        </w:rPr>
      </w:pPr>
    </w:p>
    <w:p w:rsidR="00AB217B" w:rsidRPr="004116DC" w:rsidRDefault="004116DC" w:rsidP="00AB217B">
      <w:pPr>
        <w:spacing w:line="240" w:lineRule="auto"/>
        <w:rPr>
          <w:lang w:val="en-US"/>
        </w:rPr>
      </w:pPr>
      <w:r w:rsidRPr="004116DC">
        <w:rPr>
          <w:lang w:val="en-US"/>
        </w:rPr>
        <w:t>ASSESSMENT (weak and strong points, learning added value)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2"/>
      </w:tblGrid>
      <w:tr w:rsidR="00AB217B" w:rsidRPr="00C76EDA" w:rsidTr="00062DA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EEF" w:rsidRDefault="00333365" w:rsidP="002D0F88">
            <w:pPr>
              <w:spacing w:line="240" w:lineRule="auto"/>
              <w:jc w:val="both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I think that informing students in advance of the fact that their individual work will be made public and peer-assessed could </w:t>
            </w:r>
            <w:r w:rsidR="00BC3EEF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give </w:t>
            </w:r>
            <w:r w:rsidR="0032703A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them</w:t>
            </w:r>
            <w:r w:rsidR="00BC3EEF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extra motivation to put effort in the </w:t>
            </w:r>
            <w:r w:rsidR="00C76EDA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fulfi</w:t>
            </w:r>
            <w:r w:rsidR="007D62B8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lment</w:t>
            </w:r>
            <w:r w:rsidR="00D3565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of</w:t>
            </w:r>
            <w:r w:rsidR="00D3565B">
              <w:rPr>
                <w:rFonts w:ascii="Comic Sans MS" w:hAnsi="Comic Sans MS"/>
                <w:color w:val="FF0000"/>
                <w:spacing w:val="-6"/>
                <w:sz w:val="20"/>
                <w:szCs w:val="20"/>
                <w:lang w:val="en-US"/>
              </w:rPr>
              <w:t xml:space="preserve"> </w:t>
            </w:r>
            <w:r w:rsidR="00BC3EEF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their work. </w:t>
            </w:r>
            <w:r w:rsidR="003C09B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</w:t>
            </w:r>
          </w:p>
          <w:p w:rsidR="00AB217B" w:rsidRDefault="00BC3EEF" w:rsidP="002D0F88">
            <w:pPr>
              <w:spacing w:line="240" w:lineRule="auto"/>
              <w:jc w:val="both"/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Apart from the effects of peer-pressure, I reckon that, perhaps, </w:t>
            </w:r>
            <w:r w:rsidR="00D9669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given the creative nature of the task </w:t>
            </w:r>
            <w:r w:rsidR="00106296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set (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an interactive poster)</w:t>
            </w:r>
            <w:r w:rsidR="00D9669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, the peer-assessment activity might involve</w:t>
            </w:r>
            <w:r w:rsidR="003C09B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the risk of pupils evaluating 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each other’s</w:t>
            </w:r>
            <w:r w:rsidR="00D9669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work mainly on the basis </w:t>
            </w:r>
            <w:r w:rsidR="003C09B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of </w:t>
            </w:r>
            <w:r w:rsidR="00D9669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superficial consideration (the layout of the </w:t>
            </w:r>
            <w:r w:rsidR="003C09B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poster</w:t>
            </w:r>
            <w:r w:rsidR="00D9669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>, the images embedded,</w:t>
            </w:r>
            <w:r w:rsidR="003C09B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the unusualness of the itinerary chosen,</w:t>
            </w:r>
            <w:r w:rsidR="00D9669B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 ...). 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Maybe, providing a grid with a </w:t>
            </w:r>
            <w:r w:rsidR="003C09B3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full </w:t>
            </w: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list of criteria against which students should be assessing each other’s work </w:t>
            </w:r>
            <w:r w:rsidR="0032703A"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could be a useful option. </w:t>
            </w:r>
          </w:p>
          <w:p w:rsidR="00106296" w:rsidRPr="00C76EDA" w:rsidRDefault="0032703A" w:rsidP="007D62B8">
            <w:pPr>
              <w:spacing w:line="240" w:lineRule="auto"/>
              <w:jc w:val="both"/>
              <w:rPr>
                <w:color w:val="FF0000"/>
                <w:lang w:val="en-US"/>
              </w:rPr>
            </w:pPr>
            <w:r>
              <w:rPr>
                <w:rFonts w:ascii="Comic Sans MS" w:hAnsi="Comic Sans MS"/>
                <w:color w:val="auto"/>
                <w:spacing w:val="-6"/>
                <w:sz w:val="20"/>
                <w:szCs w:val="20"/>
                <w:lang w:val="en-US"/>
              </w:rPr>
              <w:t xml:space="preserve">I  also wonder whether the time allocated in the classroom to permit students to work on their task is too little for them to seek guidance from the teacher, if needed. </w:t>
            </w:r>
          </w:p>
        </w:tc>
      </w:tr>
    </w:tbl>
    <w:p w:rsidR="003C5E68" w:rsidRPr="00C76EDA" w:rsidRDefault="003C5E68" w:rsidP="00A56CAF">
      <w:pPr>
        <w:spacing w:line="240" w:lineRule="auto"/>
        <w:jc w:val="center"/>
        <w:rPr>
          <w:lang w:val="en-US"/>
        </w:rPr>
      </w:pPr>
    </w:p>
    <w:sectPr w:rsidR="003C5E68" w:rsidRPr="00C76EDA" w:rsidSect="001D1438">
      <w:pgSz w:w="12240" w:h="15840"/>
      <w:pgMar w:top="1440" w:right="1134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892" w:rsidRDefault="00261892">
      <w:pPr>
        <w:spacing w:line="240" w:lineRule="auto"/>
      </w:pPr>
      <w:r>
        <w:separator/>
      </w:r>
    </w:p>
  </w:endnote>
  <w:endnote w:type="continuationSeparator" w:id="1">
    <w:p w:rsidR="00261892" w:rsidRDefault="002618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892" w:rsidRDefault="00261892">
      <w:pPr>
        <w:spacing w:line="240" w:lineRule="auto"/>
      </w:pPr>
      <w:r>
        <w:separator/>
      </w:r>
    </w:p>
  </w:footnote>
  <w:footnote w:type="continuationSeparator" w:id="1">
    <w:p w:rsidR="00261892" w:rsidRDefault="002618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1C8AE9C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180287F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CEE238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D64A716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12ADBB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79D4388A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631CACE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EB6E85E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A486480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0000002"/>
    <w:multiLevelType w:val="hybridMultilevel"/>
    <w:tmpl w:val="00000002"/>
    <w:lvl w:ilvl="0" w:tplc="AB22DF9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85E65A0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005C0FCE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C7627A7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1682CB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A9A60CA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C861BE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6EB819BA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3A8804D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00000003"/>
    <w:multiLevelType w:val="hybridMultilevel"/>
    <w:tmpl w:val="00000003"/>
    <w:lvl w:ilvl="0" w:tplc="6BDC573C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10A431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2DAE9B8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D207AB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7789E1C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3DBCA8C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2A74F04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C1A21B3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7267B6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>
    <w:nsid w:val="103F03E9"/>
    <w:multiLevelType w:val="hybridMultilevel"/>
    <w:tmpl w:val="DB9EDB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2328F"/>
    <w:multiLevelType w:val="hybridMultilevel"/>
    <w:tmpl w:val="8626E6E2"/>
    <w:lvl w:ilvl="0" w:tplc="57A0EC8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6B5F51"/>
    <w:multiLevelType w:val="hybridMultilevel"/>
    <w:tmpl w:val="FF922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A64860"/>
    <w:multiLevelType w:val="hybridMultilevel"/>
    <w:tmpl w:val="BD82B646"/>
    <w:lvl w:ilvl="0" w:tplc="975644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07EE3"/>
    <w:rsid w:val="000166A7"/>
    <w:rsid w:val="00040645"/>
    <w:rsid w:val="00052BD1"/>
    <w:rsid w:val="00062DA1"/>
    <w:rsid w:val="00093C3D"/>
    <w:rsid w:val="000A15D1"/>
    <w:rsid w:val="000B2414"/>
    <w:rsid w:val="000B48BB"/>
    <w:rsid w:val="000C7932"/>
    <w:rsid w:val="000D3E1A"/>
    <w:rsid w:val="00106296"/>
    <w:rsid w:val="00107D0B"/>
    <w:rsid w:val="0011134C"/>
    <w:rsid w:val="001256ED"/>
    <w:rsid w:val="0016101A"/>
    <w:rsid w:val="0017687B"/>
    <w:rsid w:val="001837AA"/>
    <w:rsid w:val="001A292B"/>
    <w:rsid w:val="001D1438"/>
    <w:rsid w:val="001E045F"/>
    <w:rsid w:val="001E6118"/>
    <w:rsid w:val="001F1D84"/>
    <w:rsid w:val="00222F88"/>
    <w:rsid w:val="00234D98"/>
    <w:rsid w:val="002464CC"/>
    <w:rsid w:val="00260628"/>
    <w:rsid w:val="00261892"/>
    <w:rsid w:val="00282EB7"/>
    <w:rsid w:val="002B65B9"/>
    <w:rsid w:val="002D0F88"/>
    <w:rsid w:val="002D4079"/>
    <w:rsid w:val="002F2F70"/>
    <w:rsid w:val="0032703A"/>
    <w:rsid w:val="003270E6"/>
    <w:rsid w:val="003306B2"/>
    <w:rsid w:val="00333365"/>
    <w:rsid w:val="00341818"/>
    <w:rsid w:val="00344FDD"/>
    <w:rsid w:val="00366AD3"/>
    <w:rsid w:val="00382F59"/>
    <w:rsid w:val="00384878"/>
    <w:rsid w:val="003858C3"/>
    <w:rsid w:val="00393421"/>
    <w:rsid w:val="003A7024"/>
    <w:rsid w:val="003B47B4"/>
    <w:rsid w:val="003C09B3"/>
    <w:rsid w:val="003C5E68"/>
    <w:rsid w:val="003D5765"/>
    <w:rsid w:val="003E72E1"/>
    <w:rsid w:val="004116DC"/>
    <w:rsid w:val="00417178"/>
    <w:rsid w:val="00454D8B"/>
    <w:rsid w:val="00457C82"/>
    <w:rsid w:val="0046368A"/>
    <w:rsid w:val="0047635F"/>
    <w:rsid w:val="004A56FD"/>
    <w:rsid w:val="004B1F6C"/>
    <w:rsid w:val="004B6D8F"/>
    <w:rsid w:val="005105AE"/>
    <w:rsid w:val="00530B3D"/>
    <w:rsid w:val="00535A11"/>
    <w:rsid w:val="005670D2"/>
    <w:rsid w:val="005912E8"/>
    <w:rsid w:val="005A26F9"/>
    <w:rsid w:val="005B20B0"/>
    <w:rsid w:val="005D47D1"/>
    <w:rsid w:val="005E060C"/>
    <w:rsid w:val="005F3EE6"/>
    <w:rsid w:val="0062580D"/>
    <w:rsid w:val="00630ECA"/>
    <w:rsid w:val="00642627"/>
    <w:rsid w:val="00643DF2"/>
    <w:rsid w:val="00655DC1"/>
    <w:rsid w:val="00656182"/>
    <w:rsid w:val="00656D2C"/>
    <w:rsid w:val="00672F69"/>
    <w:rsid w:val="0068620F"/>
    <w:rsid w:val="006C5BCC"/>
    <w:rsid w:val="006C6A96"/>
    <w:rsid w:val="00701D99"/>
    <w:rsid w:val="007074D9"/>
    <w:rsid w:val="00720E6F"/>
    <w:rsid w:val="0074677A"/>
    <w:rsid w:val="00751C7E"/>
    <w:rsid w:val="00752299"/>
    <w:rsid w:val="00767229"/>
    <w:rsid w:val="00771CB8"/>
    <w:rsid w:val="007849FB"/>
    <w:rsid w:val="0079303A"/>
    <w:rsid w:val="007B6DDD"/>
    <w:rsid w:val="007C5424"/>
    <w:rsid w:val="007D62B8"/>
    <w:rsid w:val="007F5AC3"/>
    <w:rsid w:val="00812420"/>
    <w:rsid w:val="00830D50"/>
    <w:rsid w:val="0083267A"/>
    <w:rsid w:val="00842FEB"/>
    <w:rsid w:val="00853371"/>
    <w:rsid w:val="0087000C"/>
    <w:rsid w:val="00887A07"/>
    <w:rsid w:val="00895160"/>
    <w:rsid w:val="008A069D"/>
    <w:rsid w:val="008E0F5B"/>
    <w:rsid w:val="008E322A"/>
    <w:rsid w:val="009069F2"/>
    <w:rsid w:val="00931609"/>
    <w:rsid w:val="00952940"/>
    <w:rsid w:val="009667D9"/>
    <w:rsid w:val="009814F5"/>
    <w:rsid w:val="0099151B"/>
    <w:rsid w:val="0099447E"/>
    <w:rsid w:val="009C0603"/>
    <w:rsid w:val="009C2408"/>
    <w:rsid w:val="009D220F"/>
    <w:rsid w:val="009E21BC"/>
    <w:rsid w:val="009F0CED"/>
    <w:rsid w:val="00A05999"/>
    <w:rsid w:val="00A1382E"/>
    <w:rsid w:val="00A51004"/>
    <w:rsid w:val="00A527C7"/>
    <w:rsid w:val="00A56CAF"/>
    <w:rsid w:val="00A74EDF"/>
    <w:rsid w:val="00A77B3E"/>
    <w:rsid w:val="00AB217B"/>
    <w:rsid w:val="00AB77A9"/>
    <w:rsid w:val="00AB7F16"/>
    <w:rsid w:val="00AD2D21"/>
    <w:rsid w:val="00B67459"/>
    <w:rsid w:val="00B757C8"/>
    <w:rsid w:val="00B87091"/>
    <w:rsid w:val="00B920C2"/>
    <w:rsid w:val="00BB147E"/>
    <w:rsid w:val="00BB1BE9"/>
    <w:rsid w:val="00BB5658"/>
    <w:rsid w:val="00BC3EEF"/>
    <w:rsid w:val="00BC4362"/>
    <w:rsid w:val="00BC6CB8"/>
    <w:rsid w:val="00BD10B8"/>
    <w:rsid w:val="00BD1DAA"/>
    <w:rsid w:val="00BD27C7"/>
    <w:rsid w:val="00BD71F0"/>
    <w:rsid w:val="00BE348C"/>
    <w:rsid w:val="00BE3588"/>
    <w:rsid w:val="00BE39A0"/>
    <w:rsid w:val="00BE6615"/>
    <w:rsid w:val="00C03CEB"/>
    <w:rsid w:val="00C06331"/>
    <w:rsid w:val="00C336D5"/>
    <w:rsid w:val="00C3599D"/>
    <w:rsid w:val="00C37D68"/>
    <w:rsid w:val="00C47059"/>
    <w:rsid w:val="00C6363C"/>
    <w:rsid w:val="00C76EDA"/>
    <w:rsid w:val="00C80887"/>
    <w:rsid w:val="00CA7D1B"/>
    <w:rsid w:val="00CD238C"/>
    <w:rsid w:val="00CD67FE"/>
    <w:rsid w:val="00CF266E"/>
    <w:rsid w:val="00CF30B7"/>
    <w:rsid w:val="00D10C43"/>
    <w:rsid w:val="00D3565B"/>
    <w:rsid w:val="00D45FB0"/>
    <w:rsid w:val="00D467F9"/>
    <w:rsid w:val="00D52267"/>
    <w:rsid w:val="00D7231F"/>
    <w:rsid w:val="00D80661"/>
    <w:rsid w:val="00D857EC"/>
    <w:rsid w:val="00D9669B"/>
    <w:rsid w:val="00DA5EC5"/>
    <w:rsid w:val="00DA6395"/>
    <w:rsid w:val="00DA75AC"/>
    <w:rsid w:val="00DB37C3"/>
    <w:rsid w:val="00DB3E15"/>
    <w:rsid w:val="00DD62F7"/>
    <w:rsid w:val="00DF6B46"/>
    <w:rsid w:val="00E01B99"/>
    <w:rsid w:val="00E16379"/>
    <w:rsid w:val="00E177D8"/>
    <w:rsid w:val="00E262C0"/>
    <w:rsid w:val="00E415D4"/>
    <w:rsid w:val="00E4662A"/>
    <w:rsid w:val="00E54BAB"/>
    <w:rsid w:val="00E76D24"/>
    <w:rsid w:val="00E806AF"/>
    <w:rsid w:val="00EA1068"/>
    <w:rsid w:val="00EA347B"/>
    <w:rsid w:val="00EA415E"/>
    <w:rsid w:val="00EB485B"/>
    <w:rsid w:val="00EB582C"/>
    <w:rsid w:val="00EC7C94"/>
    <w:rsid w:val="00EF5381"/>
    <w:rsid w:val="00F10370"/>
    <w:rsid w:val="00F33913"/>
    <w:rsid w:val="00F43D42"/>
    <w:rsid w:val="00F45B39"/>
    <w:rsid w:val="00F5110F"/>
    <w:rsid w:val="00F74487"/>
    <w:rsid w:val="00F94ABA"/>
    <w:rsid w:val="00FA64FF"/>
    <w:rsid w:val="00FD4B44"/>
    <w:rsid w:val="00FF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D143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itolo1">
    <w:name w:val="heading 1"/>
    <w:basedOn w:val="Normale"/>
    <w:next w:val="Normale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next w:val="Normale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Titolo4">
    <w:name w:val="heading 4"/>
    <w:basedOn w:val="Normale"/>
    <w:next w:val="Normale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Titolo5">
    <w:name w:val="heading 5"/>
    <w:basedOn w:val="Normale"/>
    <w:next w:val="Normale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Titolo6">
    <w:name w:val="heading 6"/>
    <w:basedOn w:val="Normale"/>
    <w:next w:val="Normale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ottotitolo">
    <w:name w:val="Subtitle"/>
    <w:basedOn w:val="Normale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Testonotaapidipagina">
    <w:name w:val="footnote text"/>
    <w:basedOn w:val="Normale"/>
    <w:link w:val="TestonotaapidipaginaCarattere"/>
    <w:rsid w:val="001837AA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1837AA"/>
    <w:rPr>
      <w:rFonts w:ascii="Arial" w:eastAsia="Arial" w:hAnsi="Arial" w:cs="Arial"/>
      <w:color w:val="000000"/>
    </w:rPr>
  </w:style>
  <w:style w:type="character" w:styleId="Rimandonotaapidipagina">
    <w:name w:val="footnote reference"/>
    <w:rsid w:val="001837AA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DB3E15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nfasigrassetto">
    <w:name w:val="Strong"/>
    <w:uiPriority w:val="22"/>
    <w:qFormat/>
    <w:rsid w:val="00DB3E15"/>
    <w:rPr>
      <w:b/>
      <w:bCs/>
    </w:rPr>
  </w:style>
  <w:style w:type="paragraph" w:styleId="Intestazione">
    <w:name w:val="header"/>
    <w:basedOn w:val="Normale"/>
    <w:link w:val="IntestazioneCarattere"/>
    <w:rsid w:val="005E06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E060C"/>
    <w:rPr>
      <w:rFonts w:ascii="Arial" w:eastAsia="Arial" w:hAnsi="Arial" w:cs="Arial"/>
      <w:color w:val="000000"/>
      <w:sz w:val="22"/>
      <w:szCs w:val="22"/>
    </w:rPr>
  </w:style>
  <w:style w:type="paragraph" w:styleId="Pidipagina">
    <w:name w:val="footer"/>
    <w:basedOn w:val="Normale"/>
    <w:link w:val="PidipaginaCarattere"/>
    <w:rsid w:val="005E06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E060C"/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7ED25-5F7C-4906-89D5-942A32D57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milvia</dc:creator>
  <cp:lastModifiedBy>fortunati</cp:lastModifiedBy>
  <cp:revision>4</cp:revision>
  <cp:lastPrinted>2012-06-19T08:24:00Z</cp:lastPrinted>
  <dcterms:created xsi:type="dcterms:W3CDTF">2013-05-01T14:04:00Z</dcterms:created>
  <dcterms:modified xsi:type="dcterms:W3CDTF">2013-05-01T14:14:00Z</dcterms:modified>
</cp:coreProperties>
</file>